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44" w:rsidRDefault="00106844" w:rsidP="00106844">
      <w:pPr>
        <w:jc w:val="center"/>
        <w:rPr>
          <w:rFonts w:cstheme="minorHAnsi"/>
          <w:b/>
          <w:sz w:val="32"/>
        </w:rPr>
      </w:pPr>
    </w:p>
    <w:p w:rsidR="00106844" w:rsidRDefault="00106844" w:rsidP="00106844">
      <w:pPr>
        <w:jc w:val="center"/>
        <w:rPr>
          <w:rFonts w:cstheme="minorHAnsi"/>
          <w:b/>
          <w:sz w:val="32"/>
        </w:rPr>
      </w:pPr>
    </w:p>
    <w:p w:rsidR="00106844" w:rsidRPr="00B40798" w:rsidRDefault="00106844" w:rsidP="00106844">
      <w:pPr>
        <w:jc w:val="center"/>
        <w:rPr>
          <w:rFonts w:cstheme="minorHAnsi"/>
          <w:b/>
          <w:sz w:val="32"/>
        </w:rPr>
      </w:pPr>
      <w:r w:rsidRPr="00B40798">
        <w:rPr>
          <w:rFonts w:cstheme="minorHAnsi"/>
          <w:b/>
          <w:sz w:val="32"/>
        </w:rPr>
        <w:t>DEVELOPMENT APPLICATION</w:t>
      </w:r>
    </w:p>
    <w:p w:rsidR="00106844" w:rsidRDefault="00106844" w:rsidP="00106844">
      <w:pPr>
        <w:rPr>
          <w:rFonts w:ascii="Arial" w:hAnsi="Arial" w:cs="Arial"/>
        </w:rPr>
      </w:pPr>
    </w:p>
    <w:tbl>
      <w:tblPr>
        <w:tblStyle w:val="TableGrid"/>
        <w:tblW w:w="0" w:type="auto"/>
        <w:jc w:val="center"/>
        <w:tblInd w:w="0" w:type="dxa"/>
        <w:tblBorders>
          <w:insideH w:val="none" w:sz="0" w:space="0" w:color="auto"/>
          <w:insideV w:val="none" w:sz="0" w:space="0" w:color="auto"/>
        </w:tblBorders>
        <w:tblLook w:val="04A0" w:firstRow="1" w:lastRow="0" w:firstColumn="1" w:lastColumn="0" w:noHBand="0" w:noVBand="1"/>
      </w:tblPr>
      <w:tblGrid>
        <w:gridCol w:w="3967"/>
        <w:gridCol w:w="5043"/>
      </w:tblGrid>
      <w:tr w:rsidR="00106844" w:rsidRPr="00B40798" w:rsidTr="00142BBC">
        <w:trPr>
          <w:jc w:val="center"/>
        </w:trPr>
        <w:tc>
          <w:tcPr>
            <w:tcW w:w="3969" w:type="dxa"/>
            <w:tcBorders>
              <w:top w:val="single" w:sz="4" w:space="0" w:color="auto"/>
              <w:left w:val="single" w:sz="4" w:space="0" w:color="auto"/>
              <w:bottom w:val="nil"/>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APPLICATION NUMBER:</w:t>
            </w:r>
          </w:p>
        </w:tc>
        <w:tc>
          <w:tcPr>
            <w:tcW w:w="5047" w:type="dxa"/>
            <w:tcBorders>
              <w:top w:val="single" w:sz="4" w:space="0" w:color="auto"/>
              <w:left w:val="nil"/>
              <w:bottom w:val="nil"/>
              <w:right w:val="single" w:sz="4" w:space="0" w:color="auto"/>
            </w:tcBorders>
          </w:tcPr>
          <w:p w:rsidR="00106844" w:rsidRPr="00B40798" w:rsidRDefault="00D15FD6" w:rsidP="00142BBC">
            <w:pPr>
              <w:spacing w:before="120" w:after="120" w:line="240" w:lineRule="auto"/>
              <w:rPr>
                <w:rFonts w:cstheme="minorHAnsi"/>
              </w:rPr>
            </w:pPr>
            <w:r>
              <w:rPr>
                <w:rFonts w:cstheme="minorHAnsi"/>
              </w:rPr>
              <w:t>PLN-24-080</w:t>
            </w:r>
            <w:bookmarkStart w:id="0" w:name="APPNO"/>
            <w:bookmarkEnd w:id="0"/>
          </w:p>
        </w:tc>
      </w:tr>
      <w:tr w:rsidR="00106844" w:rsidRPr="00B40798" w:rsidTr="00142BBC">
        <w:trPr>
          <w:jc w:val="center"/>
        </w:trPr>
        <w:tc>
          <w:tcPr>
            <w:tcW w:w="3969" w:type="dxa"/>
            <w:tcBorders>
              <w:top w:val="nil"/>
              <w:left w:val="single" w:sz="4" w:space="0" w:color="auto"/>
              <w:bottom w:val="nil"/>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PROPOSED DEVELOPMENT:</w:t>
            </w:r>
          </w:p>
        </w:tc>
        <w:tc>
          <w:tcPr>
            <w:tcW w:w="5047" w:type="dxa"/>
            <w:tcBorders>
              <w:top w:val="nil"/>
              <w:left w:val="nil"/>
              <w:bottom w:val="nil"/>
              <w:right w:val="single" w:sz="4" w:space="0" w:color="auto"/>
            </w:tcBorders>
          </w:tcPr>
          <w:p w:rsidR="00106844" w:rsidRPr="00B40798" w:rsidRDefault="00D15FD6" w:rsidP="00142BBC">
            <w:pPr>
              <w:spacing w:before="120" w:after="120" w:line="240" w:lineRule="auto"/>
              <w:rPr>
                <w:rFonts w:cstheme="minorHAnsi"/>
              </w:rPr>
            </w:pPr>
            <w:r>
              <w:rPr>
                <w:rFonts w:cstheme="minorHAnsi"/>
              </w:rPr>
              <w:t>Redevelopment of Hobart Showground - Clubhouse, Exhibition and Function Centre, Outdoor Performance Arena, Outdoor Performance Space, Theatre (Community Meeting and Entertainment), Domestic Animal Training (Domestic Animal Breeding, Boarding or Training), Cafe (Food Services), Market (General Retail and Hire), Bar (Hotel Industry), Outdoor Recreation, Sports Ground (Sports and Recreation), Warehouse (Storage), Backpackers Hostel, and Motorhome Park (Visitor Accommodation)</w:t>
            </w:r>
            <w:bookmarkStart w:id="1" w:name="DESCRIPTION"/>
            <w:bookmarkEnd w:id="1"/>
          </w:p>
        </w:tc>
      </w:tr>
      <w:tr w:rsidR="00106844" w:rsidRPr="00B40798" w:rsidTr="00142BBC">
        <w:trPr>
          <w:jc w:val="center"/>
        </w:trPr>
        <w:tc>
          <w:tcPr>
            <w:tcW w:w="3969" w:type="dxa"/>
            <w:tcBorders>
              <w:top w:val="nil"/>
              <w:left w:val="single" w:sz="4" w:space="0" w:color="auto"/>
              <w:bottom w:val="nil"/>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LOCATION:</w:t>
            </w:r>
          </w:p>
        </w:tc>
        <w:tc>
          <w:tcPr>
            <w:tcW w:w="5047" w:type="dxa"/>
            <w:tcBorders>
              <w:top w:val="nil"/>
              <w:left w:val="nil"/>
              <w:bottom w:val="nil"/>
              <w:right w:val="single" w:sz="4" w:space="0" w:color="auto"/>
            </w:tcBorders>
            <w:hideMark/>
          </w:tcPr>
          <w:p w:rsidR="00106844" w:rsidRPr="00B40798" w:rsidRDefault="00D15FD6" w:rsidP="00142BBC">
            <w:pPr>
              <w:spacing w:before="120" w:after="120" w:line="240" w:lineRule="auto"/>
              <w:rPr>
                <w:rFonts w:cstheme="minorHAnsi"/>
              </w:rPr>
            </w:pPr>
            <w:r>
              <w:rPr>
                <w:rFonts w:cstheme="minorHAnsi"/>
              </w:rPr>
              <w:t>2 Howard Road Glenorchy</w:t>
            </w:r>
            <w:bookmarkStart w:id="2" w:name="ADDRESS"/>
            <w:bookmarkStart w:id="3" w:name="AssocAdd"/>
            <w:bookmarkStart w:id="4" w:name="_GoBack"/>
            <w:bookmarkEnd w:id="2"/>
            <w:bookmarkEnd w:id="3"/>
            <w:bookmarkEnd w:id="4"/>
          </w:p>
        </w:tc>
      </w:tr>
      <w:tr w:rsidR="00106844" w:rsidRPr="00B40798" w:rsidTr="00142BBC">
        <w:trPr>
          <w:jc w:val="center"/>
        </w:trPr>
        <w:tc>
          <w:tcPr>
            <w:tcW w:w="3969" w:type="dxa"/>
            <w:tcBorders>
              <w:top w:val="nil"/>
              <w:left w:val="single" w:sz="4" w:space="0" w:color="auto"/>
              <w:bottom w:val="nil"/>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APPLICANT:</w:t>
            </w:r>
          </w:p>
        </w:tc>
        <w:tc>
          <w:tcPr>
            <w:tcW w:w="5047" w:type="dxa"/>
            <w:tcBorders>
              <w:top w:val="nil"/>
              <w:left w:val="nil"/>
              <w:bottom w:val="nil"/>
              <w:right w:val="single" w:sz="4" w:space="0" w:color="auto"/>
            </w:tcBorders>
          </w:tcPr>
          <w:p w:rsidR="00106844" w:rsidRPr="00B40798" w:rsidRDefault="00D15FD6" w:rsidP="00142BBC">
            <w:pPr>
              <w:spacing w:before="120" w:after="120" w:line="240" w:lineRule="auto"/>
              <w:rPr>
                <w:rFonts w:cstheme="minorHAnsi"/>
              </w:rPr>
            </w:pPr>
            <w:proofErr w:type="spellStart"/>
            <w:r>
              <w:rPr>
                <w:rFonts w:cstheme="minorHAnsi"/>
              </w:rPr>
              <w:t>Ireneinc</w:t>
            </w:r>
            <w:proofErr w:type="spellEnd"/>
            <w:r>
              <w:rPr>
                <w:rFonts w:cstheme="minorHAnsi"/>
              </w:rPr>
              <w:t xml:space="preserve"> Planning</w:t>
            </w:r>
            <w:bookmarkStart w:id="5" w:name="APPLICANT"/>
            <w:bookmarkEnd w:id="5"/>
          </w:p>
        </w:tc>
      </w:tr>
      <w:tr w:rsidR="00106844" w:rsidRPr="00B40798" w:rsidTr="00142BBC">
        <w:trPr>
          <w:jc w:val="center"/>
        </w:trPr>
        <w:tc>
          <w:tcPr>
            <w:tcW w:w="3969" w:type="dxa"/>
            <w:tcBorders>
              <w:top w:val="nil"/>
              <w:left w:val="single" w:sz="4" w:space="0" w:color="auto"/>
              <w:bottom w:val="nil"/>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ADVERTISING START DATE:</w:t>
            </w:r>
          </w:p>
        </w:tc>
        <w:tc>
          <w:tcPr>
            <w:tcW w:w="5047" w:type="dxa"/>
            <w:tcBorders>
              <w:top w:val="nil"/>
              <w:left w:val="nil"/>
              <w:bottom w:val="nil"/>
              <w:right w:val="single" w:sz="4" w:space="0" w:color="auto"/>
            </w:tcBorders>
          </w:tcPr>
          <w:p w:rsidR="00106844" w:rsidRPr="00B40798" w:rsidRDefault="00D15FD6" w:rsidP="00142BBC">
            <w:pPr>
              <w:spacing w:before="120" w:after="120" w:line="240" w:lineRule="auto"/>
              <w:rPr>
                <w:rFonts w:cstheme="minorHAnsi"/>
              </w:rPr>
            </w:pPr>
            <w:r>
              <w:rPr>
                <w:rFonts w:cstheme="minorHAnsi"/>
              </w:rPr>
              <w:t>11/12/2024</w:t>
            </w:r>
            <w:bookmarkStart w:id="6" w:name="ADVDATE"/>
            <w:bookmarkEnd w:id="6"/>
          </w:p>
        </w:tc>
      </w:tr>
      <w:tr w:rsidR="00106844" w:rsidRPr="00B40798" w:rsidTr="00142BBC">
        <w:trPr>
          <w:jc w:val="center"/>
        </w:trPr>
        <w:tc>
          <w:tcPr>
            <w:tcW w:w="3969" w:type="dxa"/>
            <w:tcBorders>
              <w:top w:val="nil"/>
              <w:left w:val="single" w:sz="4" w:space="0" w:color="auto"/>
              <w:bottom w:val="single" w:sz="4" w:space="0" w:color="auto"/>
              <w:right w:val="nil"/>
            </w:tcBorders>
            <w:hideMark/>
          </w:tcPr>
          <w:p w:rsidR="00106844" w:rsidRPr="00B40798" w:rsidRDefault="00106844" w:rsidP="00142BBC">
            <w:pPr>
              <w:spacing w:before="120" w:after="120" w:line="240" w:lineRule="auto"/>
              <w:rPr>
                <w:rFonts w:cstheme="minorHAnsi"/>
                <w:b/>
              </w:rPr>
            </w:pPr>
            <w:r w:rsidRPr="00B40798">
              <w:rPr>
                <w:rFonts w:cstheme="minorHAnsi"/>
                <w:b/>
              </w:rPr>
              <w:t>ADVERTISING EXPIRY DATE:</w:t>
            </w:r>
          </w:p>
        </w:tc>
        <w:tc>
          <w:tcPr>
            <w:tcW w:w="5047" w:type="dxa"/>
            <w:tcBorders>
              <w:top w:val="nil"/>
              <w:left w:val="nil"/>
              <w:bottom w:val="single" w:sz="4" w:space="0" w:color="auto"/>
              <w:right w:val="single" w:sz="4" w:space="0" w:color="auto"/>
            </w:tcBorders>
            <w:hideMark/>
          </w:tcPr>
          <w:p w:rsidR="00106844" w:rsidRPr="00B40798" w:rsidRDefault="00FD6E3C" w:rsidP="00142BBC">
            <w:pPr>
              <w:spacing w:before="120" w:after="120" w:line="240" w:lineRule="auto"/>
              <w:rPr>
                <w:rFonts w:cstheme="minorHAnsi"/>
              </w:rPr>
            </w:pPr>
            <w:r>
              <w:rPr>
                <w:rFonts w:cstheme="minorHAnsi"/>
              </w:rPr>
              <w:t>03/01/2025</w:t>
            </w:r>
          </w:p>
        </w:tc>
      </w:tr>
    </w:tbl>
    <w:p w:rsidR="00106844" w:rsidRPr="00B40798" w:rsidRDefault="00106844" w:rsidP="00106844">
      <w:pPr>
        <w:spacing w:after="120"/>
        <w:rPr>
          <w:rFonts w:cstheme="minorHAnsi"/>
          <w:szCs w:val="24"/>
        </w:rPr>
      </w:pPr>
    </w:p>
    <w:p w:rsidR="00106844" w:rsidRPr="00B40798" w:rsidRDefault="00106844" w:rsidP="00106844">
      <w:pPr>
        <w:pStyle w:val="GCCLetterBody"/>
      </w:pPr>
      <w:r w:rsidRPr="00B40798">
        <w:t>Plans and documentation are available for inspection at Council</w:t>
      </w:r>
      <w:r>
        <w:t>’s</w:t>
      </w:r>
      <w:r w:rsidRPr="00B40798">
        <w:t xml:space="preserve"> Offices</w:t>
      </w:r>
      <w:r>
        <w:t>, located at</w:t>
      </w:r>
      <w:r w:rsidRPr="00B40798">
        <w:t xml:space="preserve"> 374 Main Road, </w:t>
      </w:r>
      <w:proofErr w:type="spellStart"/>
      <w:r w:rsidRPr="00B40798">
        <w:t>Glenorchy</w:t>
      </w:r>
      <w:proofErr w:type="spellEnd"/>
      <w:r w:rsidRPr="00B40798">
        <w:t xml:space="preserve"> between 8.30</w:t>
      </w:r>
      <w:r>
        <w:t xml:space="preserve"> </w:t>
      </w:r>
      <w:r w:rsidRPr="00B40798">
        <w:t>am and 5.00</w:t>
      </w:r>
      <w:r>
        <w:t xml:space="preserve"> </w:t>
      </w:r>
      <w:r w:rsidRPr="00B40798">
        <w:t>pm, Monday to Friday (excluding public holidays) and</w:t>
      </w:r>
      <w:r w:rsidR="00E9513F">
        <w:t xml:space="preserve"> the plans are available</w:t>
      </w:r>
      <w:r w:rsidRPr="00B40798">
        <w:t xml:space="preserve"> on </w:t>
      </w:r>
      <w:proofErr w:type="spellStart"/>
      <w:r w:rsidRPr="00B40798">
        <w:t>Glenorchy</w:t>
      </w:r>
      <w:proofErr w:type="spellEnd"/>
      <w:r w:rsidRPr="00B40798">
        <w:t xml:space="preserve"> City Council</w:t>
      </w:r>
      <w:r>
        <w:t>’s</w:t>
      </w:r>
      <w:r w:rsidRPr="00B40798">
        <w:t xml:space="preserve"> website </w:t>
      </w:r>
      <w:r>
        <w:t>(</w:t>
      </w:r>
      <w:hyperlink r:id="rId8" w:history="1">
        <w:r w:rsidRPr="003304E6">
          <w:rPr>
            <w:rStyle w:val="Hyperlink"/>
            <w:rFonts w:cstheme="minorHAnsi"/>
            <w:b/>
            <w:bCs/>
          </w:rPr>
          <w:t>www.gcc.tas.gov.au</w:t>
        </w:r>
      </w:hyperlink>
      <w:r>
        <w:t xml:space="preserve">) </w:t>
      </w:r>
      <w:r w:rsidRPr="00B40798">
        <w:t xml:space="preserve">until </w:t>
      </w:r>
      <w:r w:rsidR="00FD6E3C" w:rsidRPr="00FD6E3C">
        <w:rPr>
          <w:b/>
        </w:rPr>
        <w:t>03/01/2025</w:t>
      </w:r>
      <w:r w:rsidRPr="00B40798">
        <w:t>.</w:t>
      </w:r>
    </w:p>
    <w:p w:rsidR="00106844" w:rsidRDefault="00106844" w:rsidP="00106844">
      <w:pPr>
        <w:pStyle w:val="GCCLetterBody"/>
      </w:pPr>
      <w:r w:rsidRPr="00B40798">
        <w:t>During this time</w:t>
      </w:r>
      <w:r>
        <w:t>,</w:t>
      </w:r>
      <w:r w:rsidRPr="00B40798">
        <w:t xml:space="preserve"> any person may make representations relating to the applications by letter addressed to the </w:t>
      </w:r>
      <w:r w:rsidR="00516377">
        <w:t>Chief Executive Officer</w:t>
      </w:r>
      <w:r w:rsidRPr="00B40798">
        <w:t xml:space="preserve">, </w:t>
      </w:r>
      <w:proofErr w:type="spellStart"/>
      <w:r w:rsidRPr="00B40798">
        <w:t>Glenorchy</w:t>
      </w:r>
      <w:proofErr w:type="spellEnd"/>
      <w:r w:rsidRPr="00B40798">
        <w:t xml:space="preserve"> City Council, PO Box 103, </w:t>
      </w:r>
      <w:proofErr w:type="spellStart"/>
      <w:proofErr w:type="gramStart"/>
      <w:r w:rsidRPr="00B40798">
        <w:t>Glenorchy</w:t>
      </w:r>
      <w:proofErr w:type="spellEnd"/>
      <w:proofErr w:type="gramEnd"/>
      <w:r w:rsidRPr="00B40798">
        <w:t xml:space="preserve"> 7010 or by email to </w:t>
      </w:r>
      <w:hyperlink r:id="rId9" w:history="1">
        <w:r w:rsidRPr="00B40798">
          <w:rPr>
            <w:rStyle w:val="Hyperlink"/>
            <w:rFonts w:cstheme="minorHAnsi"/>
          </w:rPr>
          <w:t>gccmail@gcc.tas.gov.au</w:t>
        </w:r>
      </w:hyperlink>
      <w:r w:rsidRPr="00B40798">
        <w:rPr>
          <w:rStyle w:val="Hyperlink"/>
          <w:rFonts w:cstheme="minorHAnsi"/>
        </w:rPr>
        <w:t>.</w:t>
      </w:r>
      <w:r w:rsidRPr="00B40798">
        <w:t xml:space="preserve">  </w:t>
      </w:r>
    </w:p>
    <w:p w:rsidR="00106844" w:rsidRPr="00B40798" w:rsidRDefault="00106844" w:rsidP="00106844">
      <w:pPr>
        <w:pStyle w:val="GCCLetterBody"/>
      </w:pPr>
      <w:r w:rsidRPr="00B40798">
        <w:t>Representations must be received by no later than 11.59</w:t>
      </w:r>
      <w:r>
        <w:t xml:space="preserve"> </w:t>
      </w:r>
      <w:r w:rsidRPr="00B40798">
        <w:t xml:space="preserve">pm on </w:t>
      </w:r>
      <w:r w:rsidR="00FD6E3C" w:rsidRPr="00FD6E3C">
        <w:rPr>
          <w:b/>
        </w:rPr>
        <w:t>03/01/2025</w:t>
      </w:r>
      <w:r w:rsidRPr="00B40798">
        <w:t>, or for postal and hand delivered representations, by 5.00</w:t>
      </w:r>
      <w:r>
        <w:t xml:space="preserve"> </w:t>
      </w:r>
      <w:r w:rsidRPr="00B40798">
        <w:t>pm</w:t>
      </w:r>
      <w:r>
        <w:t xml:space="preserve"> on </w:t>
      </w:r>
      <w:r w:rsidR="00FD6E3C" w:rsidRPr="00FD6E3C">
        <w:rPr>
          <w:b/>
        </w:rPr>
        <w:t>03/01/2025</w:t>
      </w:r>
      <w:r w:rsidRPr="00B40798">
        <w:t>.</w:t>
      </w:r>
    </w:p>
    <w:p w:rsidR="00F10BD4" w:rsidRPr="00106844" w:rsidRDefault="00F10BD4" w:rsidP="00106844"/>
    <w:sectPr w:rsidR="00F10BD4" w:rsidRPr="00106844" w:rsidSect="00B76464">
      <w:headerReference w:type="default" r:id="rId10"/>
      <w:footerReference w:type="even" r:id="rId11"/>
      <w:footerReference w:type="default" r:id="rId12"/>
      <w:headerReference w:type="first" r:id="rId13"/>
      <w:footerReference w:type="first" r:id="rId14"/>
      <w:type w:val="continuous"/>
      <w:pgSz w:w="11900" w:h="16840"/>
      <w:pgMar w:top="212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A5" w:rsidRDefault="00045EA5" w:rsidP="00743B78">
      <w:pPr>
        <w:spacing w:after="0"/>
      </w:pPr>
      <w:r>
        <w:separator/>
      </w:r>
    </w:p>
  </w:endnote>
  <w:endnote w:type="continuationSeparator" w:id="0">
    <w:p w:rsidR="00045EA5" w:rsidRDefault="00045EA5" w:rsidP="00743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us-Sem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D4" w:rsidRDefault="00F10BD4" w:rsidP="008D69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F10BD4" w:rsidRDefault="00F10BD4" w:rsidP="00F10BD4">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rsidR="00F10BD4" w:rsidRDefault="00F10BD4" w:rsidP="00F10BD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D4" w:rsidRPr="00F10BD4" w:rsidRDefault="00F10BD4" w:rsidP="008D69A1">
    <w:pPr>
      <w:pStyle w:val="Footer"/>
      <w:framePr w:wrap="none" w:vAnchor="text" w:hAnchor="margin" w:y="1"/>
      <w:rPr>
        <w:rStyle w:val="PageNumber"/>
        <w:sz w:val="20"/>
        <w:szCs w:val="20"/>
      </w:rPr>
    </w:pPr>
    <w:r w:rsidRPr="00F10BD4">
      <w:rPr>
        <w:rStyle w:val="PageNumber"/>
        <w:sz w:val="20"/>
        <w:szCs w:val="20"/>
      </w:rPr>
      <w:fldChar w:fldCharType="begin"/>
    </w:r>
    <w:r w:rsidRPr="00F10BD4">
      <w:rPr>
        <w:rStyle w:val="PageNumber"/>
        <w:sz w:val="20"/>
        <w:szCs w:val="20"/>
      </w:rPr>
      <w:instrText xml:space="preserve"> PAGE </w:instrText>
    </w:r>
    <w:r w:rsidRPr="00F10BD4">
      <w:rPr>
        <w:rStyle w:val="PageNumber"/>
        <w:sz w:val="20"/>
        <w:szCs w:val="20"/>
      </w:rPr>
      <w:fldChar w:fldCharType="separate"/>
    </w:r>
    <w:r w:rsidRPr="00F10BD4">
      <w:rPr>
        <w:rStyle w:val="PageNumber"/>
        <w:noProof/>
        <w:sz w:val="20"/>
        <w:szCs w:val="20"/>
      </w:rPr>
      <w:t>2</w:t>
    </w:r>
    <w:r w:rsidRPr="00F10BD4">
      <w:rPr>
        <w:rStyle w:val="PageNumber"/>
        <w:sz w:val="20"/>
        <w:szCs w:val="20"/>
      </w:rPr>
      <w:fldChar w:fldCharType="end"/>
    </w:r>
  </w:p>
  <w:p w:rsidR="00F10BD4" w:rsidRDefault="00F10BD4" w:rsidP="00F10BD4">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D4" w:rsidRDefault="009F0E7A" w:rsidP="00F10BD4">
    <w:pPr>
      <w:pStyle w:val="Footer"/>
      <w:ind w:firstLine="360"/>
    </w:pPr>
    <w:r>
      <w:rPr>
        <w:noProof/>
        <w:lang w:val="en-AU" w:eastAsia="en-AU"/>
      </w:rPr>
      <mc:AlternateContent>
        <mc:Choice Requires="wpg">
          <w:drawing>
            <wp:anchor distT="0" distB="0" distL="114300" distR="114300" simplePos="0" relativeHeight="251664384" behindDoc="0" locked="1" layoutInCell="1" allowOverlap="1" wp14:anchorId="64934F30" wp14:editId="0251DD13">
              <wp:simplePos x="0" y="0"/>
              <wp:positionH relativeFrom="column">
                <wp:posOffset>3151330</wp:posOffset>
              </wp:positionH>
              <wp:positionV relativeFrom="paragraph">
                <wp:posOffset>-251955</wp:posOffset>
              </wp:positionV>
              <wp:extent cx="3128400" cy="882000"/>
              <wp:effectExtent l="0" t="0" r="0" b="0"/>
              <wp:wrapNone/>
              <wp:docPr id="4" name="Group 4"/>
              <wp:cNvGraphicFramePr/>
              <a:graphic xmlns:a="http://schemas.openxmlformats.org/drawingml/2006/main">
                <a:graphicData uri="http://schemas.microsoft.com/office/word/2010/wordprocessingGroup">
                  <wpg:wgp>
                    <wpg:cNvGrpSpPr/>
                    <wpg:grpSpPr>
                      <a:xfrm>
                        <a:off x="0" y="0"/>
                        <a:ext cx="3128400" cy="882000"/>
                        <a:chOff x="0" y="0"/>
                        <a:chExt cx="3129929" cy="883341"/>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84844" y="0"/>
                          <a:ext cx="45085" cy="788670"/>
                        </a:xfrm>
                        <a:prstGeom prst="rect">
                          <a:avLst/>
                        </a:prstGeom>
                      </pic:spPr>
                    </pic:pic>
                    <wps:wsp>
                      <wps:cNvPr id="5" name="Text Box 5"/>
                      <wps:cNvSpPr txBox="1"/>
                      <wps:spPr>
                        <a:xfrm>
                          <a:off x="0" y="5024"/>
                          <a:ext cx="3021106" cy="878317"/>
                        </a:xfrm>
                        <a:prstGeom prst="rect">
                          <a:avLst/>
                        </a:prstGeom>
                        <a:noFill/>
                        <a:ln w="6350">
                          <a:noFill/>
                        </a:ln>
                      </wps:spPr>
                      <wps:txbx>
                        <w:txbxContent>
                          <w:p w:rsidR="00A67A2D" w:rsidRPr="002B2751" w:rsidRDefault="00A67A2D" w:rsidP="00A67A2D">
                            <w:pPr>
                              <w:spacing w:after="0" w:line="220" w:lineRule="exact"/>
                              <w:ind w:right="-79"/>
                              <w:jc w:val="right"/>
                              <w:rPr>
                                <w:rFonts w:ascii="Gotham" w:hAnsi="Gotham"/>
                                <w:b/>
                                <w:bCs/>
                                <w:color w:val="0C2340"/>
                                <w:sz w:val="18"/>
                                <w:szCs w:val="18"/>
                              </w:rPr>
                            </w:pPr>
                            <w:r w:rsidRPr="002B2751">
                              <w:rPr>
                                <w:rFonts w:ascii="Gotham" w:hAnsi="Gotham"/>
                                <w:color w:val="0C2340"/>
                                <w:sz w:val="18"/>
                                <w:szCs w:val="18"/>
                              </w:rPr>
                              <w:t>374 Main Road, Glenorchy</w:t>
                            </w:r>
                            <w:r w:rsidRPr="002B2751">
                              <w:rPr>
                                <w:rFonts w:ascii="Gotham" w:hAnsi="Gotham"/>
                                <w:color w:val="0C2340"/>
                                <w:sz w:val="18"/>
                                <w:szCs w:val="18"/>
                              </w:rPr>
                              <w:br/>
                              <w:t>PO Box 103, Glenorchy TAS 7010</w:t>
                            </w:r>
                            <w:r w:rsidRPr="002B2751">
                              <w:rPr>
                                <w:rFonts w:ascii="Gotham" w:hAnsi="Gotham"/>
                                <w:color w:val="0C2340"/>
                                <w:sz w:val="18"/>
                                <w:szCs w:val="18"/>
                              </w:rPr>
                              <w:br/>
                              <w:t xml:space="preserve">(03) 6216 6800 | gccmail@gcc.tas.gov.au </w:t>
                            </w:r>
                            <w:r w:rsidRPr="002B2751">
                              <w:rPr>
                                <w:rFonts w:ascii="Gotham" w:hAnsi="Gotham"/>
                                <w:b/>
                                <w:bCs/>
                                <w:color w:val="0C2340"/>
                                <w:sz w:val="18"/>
                                <w:szCs w:val="18"/>
                              </w:rPr>
                              <w:t>www.gcc.tas.gov.au</w:t>
                            </w:r>
                          </w:p>
                          <w:p w:rsidR="00A67A2D" w:rsidRPr="002B2751" w:rsidRDefault="00A67A2D" w:rsidP="00A67A2D">
                            <w:pPr>
                              <w:spacing w:line="220" w:lineRule="exact"/>
                              <w:ind w:right="-79"/>
                              <w:jc w:val="right"/>
                              <w:rPr>
                                <w:rFonts w:ascii="Gotham" w:hAnsi="Gotham"/>
                                <w:color w:val="0C2340"/>
                                <w:sz w:val="11"/>
                                <w:szCs w:val="11"/>
                              </w:rPr>
                            </w:pPr>
                            <w:r w:rsidRPr="002B2751">
                              <w:rPr>
                                <w:rFonts w:ascii="Gotham" w:hAnsi="Gotham"/>
                                <w:color w:val="0C2340"/>
                                <w:sz w:val="11"/>
                                <w:szCs w:val="11"/>
                              </w:rPr>
                              <w:t>ABN 19 753 252 493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934F30" id="Group 4" o:spid="_x0000_s1026" style="position:absolute;left:0;text-align:left;margin-left:248.15pt;margin-top:-19.85pt;width:246.35pt;height:69.45pt;z-index:251664384;mso-width-relative:margin;mso-height-relative:margin" coordsize="31299,8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848;width:451;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Text Box 5" o:spid="_x0000_s1028" type="#_x0000_t202" style="position:absolute;top:50;width:30211;height:8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A67A2D" w:rsidRPr="002B2751" w:rsidRDefault="00A67A2D" w:rsidP="00A67A2D">
                      <w:pPr>
                        <w:spacing w:after="0" w:line="220" w:lineRule="exact"/>
                        <w:ind w:right="-79"/>
                        <w:jc w:val="right"/>
                        <w:rPr>
                          <w:rFonts w:ascii="Gotham" w:hAnsi="Gotham"/>
                          <w:b/>
                          <w:bCs/>
                          <w:color w:val="0C2340"/>
                          <w:sz w:val="18"/>
                          <w:szCs w:val="18"/>
                        </w:rPr>
                      </w:pPr>
                      <w:r w:rsidRPr="002B2751">
                        <w:rPr>
                          <w:rFonts w:ascii="Gotham" w:hAnsi="Gotham"/>
                          <w:color w:val="0C2340"/>
                          <w:sz w:val="18"/>
                          <w:szCs w:val="18"/>
                        </w:rPr>
                        <w:t>374 Main Road, Glenorchy</w:t>
                      </w:r>
                      <w:r w:rsidRPr="002B2751">
                        <w:rPr>
                          <w:rFonts w:ascii="Gotham" w:hAnsi="Gotham"/>
                          <w:color w:val="0C2340"/>
                          <w:sz w:val="18"/>
                          <w:szCs w:val="18"/>
                        </w:rPr>
                        <w:br/>
                        <w:t>PO Box 103, Glenorchy TAS 7010</w:t>
                      </w:r>
                      <w:r w:rsidRPr="002B2751">
                        <w:rPr>
                          <w:rFonts w:ascii="Gotham" w:hAnsi="Gotham"/>
                          <w:color w:val="0C2340"/>
                          <w:sz w:val="18"/>
                          <w:szCs w:val="18"/>
                        </w:rPr>
                        <w:br/>
                        <w:t xml:space="preserve">(03) 6216 6800 | gccmail@gcc.tas.gov.au </w:t>
                      </w:r>
                      <w:r w:rsidRPr="002B2751">
                        <w:rPr>
                          <w:rFonts w:ascii="Gotham" w:hAnsi="Gotham"/>
                          <w:b/>
                          <w:bCs/>
                          <w:color w:val="0C2340"/>
                          <w:sz w:val="18"/>
                          <w:szCs w:val="18"/>
                        </w:rPr>
                        <w:t>www.gcc.tas.gov.au</w:t>
                      </w:r>
                    </w:p>
                    <w:p w:rsidR="00A67A2D" w:rsidRPr="002B2751" w:rsidRDefault="00A67A2D" w:rsidP="00A67A2D">
                      <w:pPr>
                        <w:spacing w:line="220" w:lineRule="exact"/>
                        <w:ind w:right="-79"/>
                        <w:jc w:val="right"/>
                        <w:rPr>
                          <w:rFonts w:ascii="Gotham" w:hAnsi="Gotham"/>
                          <w:color w:val="0C2340"/>
                          <w:sz w:val="11"/>
                          <w:szCs w:val="11"/>
                        </w:rPr>
                      </w:pPr>
                      <w:r w:rsidRPr="002B2751">
                        <w:rPr>
                          <w:rFonts w:ascii="Gotham" w:hAnsi="Gotham"/>
                          <w:color w:val="0C2340"/>
                          <w:sz w:val="11"/>
                          <w:szCs w:val="11"/>
                        </w:rPr>
                        <w:t>ABN 19 753 252 493</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A5" w:rsidRDefault="00045EA5" w:rsidP="00743B78">
      <w:pPr>
        <w:spacing w:after="0"/>
      </w:pPr>
      <w:r>
        <w:separator/>
      </w:r>
    </w:p>
  </w:footnote>
  <w:footnote w:type="continuationSeparator" w:id="0">
    <w:p w:rsidR="00045EA5" w:rsidRDefault="00045EA5" w:rsidP="00743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78" w:rsidRPr="00F10BD4" w:rsidRDefault="00A5215D">
    <w:pPr>
      <w:pStyle w:val="Header"/>
      <w:rPr>
        <w:lang w:val="en-AU"/>
      </w:rPr>
    </w:pPr>
    <w:r>
      <w:rPr>
        <w:noProof/>
        <w:lang w:val="en-AU" w:eastAsia="en-AU"/>
      </w:rPr>
      <w:drawing>
        <wp:anchor distT="0" distB="0" distL="114300" distR="114300" simplePos="0" relativeHeight="251656192" behindDoc="1" locked="0" layoutInCell="1" allowOverlap="1" wp14:anchorId="75B19080" wp14:editId="380178DC">
          <wp:simplePos x="0" y="0"/>
          <wp:positionH relativeFrom="page">
            <wp:align>left</wp:align>
          </wp:positionH>
          <wp:positionV relativeFrom="page">
            <wp:align>top</wp:align>
          </wp:positionV>
          <wp:extent cx="7541895" cy="129222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BD4">
      <w:rPr>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D4" w:rsidRDefault="009F0A2B" w:rsidP="006D369A">
    <w:pPr>
      <w:pStyle w:val="Header"/>
      <w:tabs>
        <w:tab w:val="clear" w:pos="4513"/>
        <w:tab w:val="clear" w:pos="9026"/>
        <w:tab w:val="left" w:pos="1504"/>
      </w:tabs>
    </w:pPr>
    <w:r>
      <w:rPr>
        <w:noProof/>
        <w:lang w:val="en-AU" w:eastAsia="en-AU"/>
      </w:rPr>
      <w:drawing>
        <wp:anchor distT="0" distB="0" distL="114300" distR="114300" simplePos="0" relativeHeight="251669504" behindDoc="0" locked="0" layoutInCell="1" allowOverlap="1" wp14:anchorId="2B865B3A" wp14:editId="5C668899">
          <wp:simplePos x="0" y="0"/>
          <wp:positionH relativeFrom="column">
            <wp:posOffset>-377399</wp:posOffset>
          </wp:positionH>
          <wp:positionV relativeFrom="paragraph">
            <wp:posOffset>-37598</wp:posOffset>
          </wp:positionV>
          <wp:extent cx="2231390" cy="65659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1390" cy="6565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65B"/>
    <w:multiLevelType w:val="hybridMultilevel"/>
    <w:tmpl w:val="D84EB18A"/>
    <w:lvl w:ilvl="0" w:tplc="8E0E574E">
      <w:numFmt w:val="bullet"/>
      <w:pStyle w:val="BulletPoint1"/>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7B7954"/>
    <w:multiLevelType w:val="hybridMultilevel"/>
    <w:tmpl w:val="5A1C7616"/>
    <w:lvl w:ilvl="0" w:tplc="6D70BE3E">
      <w:start w:val="1"/>
      <w:numFmt w:val="bullet"/>
      <w:pStyle w:val="GCCLetterListBullet1"/>
      <w:lvlText w:val=""/>
      <w:lvlJc w:val="left"/>
      <w:pPr>
        <w:ind w:left="720" w:hanging="360"/>
      </w:pPr>
      <w:rPr>
        <w:rFonts w:ascii="Symbol" w:hAnsi="Symbol" w:hint="default"/>
      </w:rPr>
    </w:lvl>
    <w:lvl w:ilvl="1" w:tplc="A582FAE0">
      <w:start w:val="1"/>
      <w:numFmt w:val="bullet"/>
      <w:pStyle w:val="GCCLetterListBullet2"/>
      <w:lvlText w:val="o"/>
      <w:lvlJc w:val="left"/>
      <w:pPr>
        <w:ind w:left="1440" w:hanging="360"/>
      </w:pPr>
      <w:rPr>
        <w:rFonts w:ascii="Courier New" w:hAnsi="Courier New" w:cs="Courier New" w:hint="default"/>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D6"/>
    <w:rsid w:val="00011AFE"/>
    <w:rsid w:val="00016305"/>
    <w:rsid w:val="00045EA5"/>
    <w:rsid w:val="000A301C"/>
    <w:rsid w:val="000A549D"/>
    <w:rsid w:val="000A756C"/>
    <w:rsid w:val="000D772D"/>
    <w:rsid w:val="00106844"/>
    <w:rsid w:val="0012641B"/>
    <w:rsid w:val="00155D21"/>
    <w:rsid w:val="001A1607"/>
    <w:rsid w:val="001E13DD"/>
    <w:rsid w:val="002261EA"/>
    <w:rsid w:val="002431DB"/>
    <w:rsid w:val="002907E4"/>
    <w:rsid w:val="00293F68"/>
    <w:rsid w:val="002E1F7B"/>
    <w:rsid w:val="003134B2"/>
    <w:rsid w:val="003A4B4B"/>
    <w:rsid w:val="003D11C9"/>
    <w:rsid w:val="003D3B75"/>
    <w:rsid w:val="003F35DA"/>
    <w:rsid w:val="00402A69"/>
    <w:rsid w:val="00403B09"/>
    <w:rsid w:val="00405CD7"/>
    <w:rsid w:val="00441D42"/>
    <w:rsid w:val="004834EC"/>
    <w:rsid w:val="0049230C"/>
    <w:rsid w:val="00516377"/>
    <w:rsid w:val="005523C5"/>
    <w:rsid w:val="00562AC4"/>
    <w:rsid w:val="005F1F12"/>
    <w:rsid w:val="005F6B84"/>
    <w:rsid w:val="0063107A"/>
    <w:rsid w:val="00693990"/>
    <w:rsid w:val="006962EF"/>
    <w:rsid w:val="006D369A"/>
    <w:rsid w:val="00720162"/>
    <w:rsid w:val="00737F40"/>
    <w:rsid w:val="00743B78"/>
    <w:rsid w:val="00752A86"/>
    <w:rsid w:val="007C1EE6"/>
    <w:rsid w:val="007E066C"/>
    <w:rsid w:val="008458AA"/>
    <w:rsid w:val="0084617B"/>
    <w:rsid w:val="008D69A1"/>
    <w:rsid w:val="009528BA"/>
    <w:rsid w:val="0097339A"/>
    <w:rsid w:val="009F0A2B"/>
    <w:rsid w:val="009F0E7A"/>
    <w:rsid w:val="00A14D57"/>
    <w:rsid w:val="00A172CB"/>
    <w:rsid w:val="00A51D88"/>
    <w:rsid w:val="00A5215D"/>
    <w:rsid w:val="00A67A2D"/>
    <w:rsid w:val="00A82B66"/>
    <w:rsid w:val="00AB16F9"/>
    <w:rsid w:val="00AE7EE3"/>
    <w:rsid w:val="00B76464"/>
    <w:rsid w:val="00BA7C5C"/>
    <w:rsid w:val="00BB0B9D"/>
    <w:rsid w:val="00BC637D"/>
    <w:rsid w:val="00C53FE1"/>
    <w:rsid w:val="00C56942"/>
    <w:rsid w:val="00C86DA3"/>
    <w:rsid w:val="00C9384A"/>
    <w:rsid w:val="00C97DF1"/>
    <w:rsid w:val="00CF75DC"/>
    <w:rsid w:val="00D15FD6"/>
    <w:rsid w:val="00D644CC"/>
    <w:rsid w:val="00D73C63"/>
    <w:rsid w:val="00D93465"/>
    <w:rsid w:val="00DC3EBA"/>
    <w:rsid w:val="00E65B65"/>
    <w:rsid w:val="00E66285"/>
    <w:rsid w:val="00E9513F"/>
    <w:rsid w:val="00EA70C0"/>
    <w:rsid w:val="00ED1A0D"/>
    <w:rsid w:val="00F10BD4"/>
    <w:rsid w:val="00F443EF"/>
    <w:rsid w:val="00F533D6"/>
    <w:rsid w:val="00F62E40"/>
    <w:rsid w:val="00F84115"/>
    <w:rsid w:val="00FA77E0"/>
    <w:rsid w:val="00FB4785"/>
    <w:rsid w:val="00FD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E1A20"/>
  <w14:defaultImageDpi w14:val="32767"/>
  <w15:chartTrackingRefBased/>
  <w15:docId w15:val="{1DC9E6BC-17C5-4528-83F9-3FD7D49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6844"/>
    <w:pPr>
      <w:spacing w:after="160" w:line="256" w:lineRule="auto"/>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9"/>
    <w:rsid w:val="00441D42"/>
    <w:pPr>
      <w:spacing w:before="120" w:after="120" w:line="240" w:lineRule="auto"/>
      <w:outlineLvl w:val="0"/>
    </w:pPr>
    <w:rPr>
      <w:rFonts w:ascii="Calibri" w:eastAsia="Calibri" w:hAnsi="Calibri"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B78"/>
    <w:pPr>
      <w:tabs>
        <w:tab w:val="center" w:pos="4513"/>
        <w:tab w:val="right" w:pos="9026"/>
      </w:tabs>
      <w:spacing w:after="120" w:line="240" w:lineRule="auto"/>
    </w:pPr>
    <w:rPr>
      <w:rFonts w:ascii="Calibri" w:eastAsia="Calibri" w:hAnsi="Calibri" w:cs="Times New Roman"/>
      <w:szCs w:val="24"/>
      <w:lang w:val="en-GB"/>
    </w:rPr>
  </w:style>
  <w:style w:type="character" w:customStyle="1" w:styleId="HeaderChar">
    <w:name w:val="Header Char"/>
    <w:basedOn w:val="DefaultParagraphFont"/>
    <w:link w:val="Header"/>
    <w:uiPriority w:val="99"/>
    <w:rsid w:val="00743B78"/>
  </w:style>
  <w:style w:type="paragraph" w:styleId="Footer">
    <w:name w:val="footer"/>
    <w:basedOn w:val="Normal"/>
    <w:link w:val="FooterChar"/>
    <w:uiPriority w:val="99"/>
    <w:unhideWhenUsed/>
    <w:rsid w:val="00743B78"/>
    <w:pPr>
      <w:tabs>
        <w:tab w:val="center" w:pos="4513"/>
        <w:tab w:val="right" w:pos="9026"/>
      </w:tabs>
      <w:spacing w:after="120" w:line="240" w:lineRule="auto"/>
    </w:pPr>
    <w:rPr>
      <w:rFonts w:ascii="Calibri" w:eastAsia="Calibri" w:hAnsi="Calibri" w:cs="Times New Roman"/>
      <w:szCs w:val="24"/>
      <w:lang w:val="en-GB"/>
    </w:rPr>
  </w:style>
  <w:style w:type="character" w:customStyle="1" w:styleId="FooterChar">
    <w:name w:val="Footer Char"/>
    <w:basedOn w:val="DefaultParagraphFont"/>
    <w:link w:val="Footer"/>
    <w:uiPriority w:val="99"/>
    <w:rsid w:val="00743B78"/>
  </w:style>
  <w:style w:type="character" w:styleId="PageNumber">
    <w:name w:val="page number"/>
    <w:uiPriority w:val="99"/>
    <w:semiHidden/>
    <w:unhideWhenUsed/>
    <w:rsid w:val="00F10BD4"/>
  </w:style>
  <w:style w:type="paragraph" w:customStyle="1" w:styleId="TypeExampleDomus">
    <w:name w:val="Type Example Domus"/>
    <w:basedOn w:val="Normal"/>
    <w:uiPriority w:val="99"/>
    <w:rsid w:val="00405CD7"/>
    <w:pPr>
      <w:autoSpaceDE w:val="0"/>
      <w:autoSpaceDN w:val="0"/>
      <w:adjustRightInd w:val="0"/>
      <w:spacing w:after="227" w:line="480" w:lineRule="atLeast"/>
      <w:textAlignment w:val="center"/>
    </w:pPr>
    <w:rPr>
      <w:rFonts w:ascii="Domus-Semibold" w:hAnsi="Domus-Semibold" w:cs="Domus-Semibold"/>
      <w:color w:val="000000"/>
      <w:sz w:val="40"/>
      <w:szCs w:val="40"/>
      <w:lang w:val="en-US" w:eastAsia="en-GB"/>
    </w:rPr>
  </w:style>
  <w:style w:type="character" w:styleId="Hyperlink">
    <w:name w:val="Hyperlink"/>
    <w:basedOn w:val="DefaultParagraphFont"/>
    <w:unhideWhenUsed/>
    <w:rsid w:val="00CF75DC"/>
    <w:rPr>
      <w:color w:val="0563C1" w:themeColor="hyperlink"/>
      <w:u w:val="single"/>
    </w:rPr>
  </w:style>
  <w:style w:type="character" w:customStyle="1" w:styleId="UnresolvedMention">
    <w:name w:val="Unresolved Mention"/>
    <w:basedOn w:val="DefaultParagraphFont"/>
    <w:uiPriority w:val="99"/>
    <w:rsid w:val="00CF75DC"/>
    <w:rPr>
      <w:color w:val="605E5C"/>
      <w:shd w:val="clear" w:color="auto" w:fill="E1DFDD"/>
    </w:rPr>
  </w:style>
  <w:style w:type="character" w:customStyle="1" w:styleId="Heading1Char">
    <w:name w:val="Heading 1 Char"/>
    <w:basedOn w:val="DefaultParagraphFont"/>
    <w:link w:val="Heading1"/>
    <w:uiPriority w:val="9"/>
    <w:rsid w:val="00441D42"/>
    <w:rPr>
      <w:b/>
      <w:sz w:val="24"/>
      <w:szCs w:val="24"/>
      <w:lang w:val="en-US" w:eastAsia="en-US"/>
    </w:rPr>
  </w:style>
  <w:style w:type="paragraph" w:customStyle="1" w:styleId="GCCLetterBody">
    <w:name w:val="GCC Letter Body"/>
    <w:basedOn w:val="Normal"/>
    <w:qFormat/>
    <w:rsid w:val="00441D42"/>
    <w:pPr>
      <w:spacing w:before="120" w:after="240" w:line="259" w:lineRule="auto"/>
      <w:jc w:val="both"/>
    </w:pPr>
    <w:rPr>
      <w:rFonts w:ascii="Calibri" w:eastAsia="Calibri" w:hAnsi="Calibri" w:cs="Times New Roman"/>
      <w:szCs w:val="24"/>
      <w:lang w:val="en-US"/>
    </w:rPr>
  </w:style>
  <w:style w:type="paragraph" w:customStyle="1" w:styleId="GCCLetterSubjectLine">
    <w:name w:val="GCC Letter Subject Line"/>
    <w:basedOn w:val="Heading1"/>
    <w:qFormat/>
    <w:rsid w:val="00C9384A"/>
    <w:pPr>
      <w:spacing w:before="0" w:after="0"/>
    </w:pPr>
    <w:rPr>
      <w:caps/>
    </w:rPr>
  </w:style>
  <w:style w:type="paragraph" w:styleId="ListParagraph">
    <w:name w:val="List Paragraph"/>
    <w:basedOn w:val="Normal"/>
    <w:uiPriority w:val="34"/>
    <w:rsid w:val="00441D42"/>
    <w:pPr>
      <w:spacing w:after="120" w:line="240" w:lineRule="auto"/>
      <w:ind w:left="720"/>
      <w:contextualSpacing/>
    </w:pPr>
    <w:rPr>
      <w:rFonts w:ascii="Calibri" w:eastAsia="Calibri" w:hAnsi="Calibri" w:cs="Times New Roman"/>
      <w:szCs w:val="24"/>
      <w:lang w:val="en-GB"/>
    </w:rPr>
  </w:style>
  <w:style w:type="paragraph" w:customStyle="1" w:styleId="GCCLetterHeading1">
    <w:name w:val="GCC Letter Heading 1"/>
    <w:basedOn w:val="Normal"/>
    <w:qFormat/>
    <w:rsid w:val="00AB16F9"/>
    <w:pPr>
      <w:spacing w:before="120" w:after="120" w:line="259" w:lineRule="auto"/>
    </w:pPr>
    <w:rPr>
      <w:rFonts w:ascii="Calibri" w:eastAsia="Calibri" w:hAnsi="Calibri" w:cs="Times New Roman"/>
      <w:b/>
      <w:bCs/>
      <w:szCs w:val="24"/>
      <w:lang w:val="en-US"/>
    </w:rPr>
  </w:style>
  <w:style w:type="paragraph" w:customStyle="1" w:styleId="GCCLetterHeading2">
    <w:name w:val="GCC Letter Heading 2"/>
    <w:basedOn w:val="Normal"/>
    <w:qFormat/>
    <w:rsid w:val="00AB16F9"/>
    <w:pPr>
      <w:spacing w:before="120" w:after="240" w:line="259" w:lineRule="auto"/>
    </w:pPr>
    <w:rPr>
      <w:rFonts w:ascii="Calibri" w:eastAsia="Calibri" w:hAnsi="Calibri" w:cs="Times New Roman"/>
      <w:szCs w:val="24"/>
      <w:u w:val="single"/>
      <w:lang w:val="en-US"/>
    </w:rPr>
  </w:style>
  <w:style w:type="paragraph" w:customStyle="1" w:styleId="GCCLetterListBullet1">
    <w:name w:val="GCC Letter List Bullet 1"/>
    <w:basedOn w:val="ListParagraph"/>
    <w:qFormat/>
    <w:rsid w:val="00AB16F9"/>
    <w:pPr>
      <w:numPr>
        <w:numId w:val="1"/>
      </w:numPr>
      <w:tabs>
        <w:tab w:val="left" w:pos="567"/>
      </w:tabs>
      <w:spacing w:before="120" w:line="259" w:lineRule="auto"/>
      <w:ind w:left="567" w:hanging="567"/>
      <w:contextualSpacing w:val="0"/>
      <w:jc w:val="both"/>
    </w:pPr>
    <w:rPr>
      <w:lang w:val="en-US"/>
    </w:rPr>
  </w:style>
  <w:style w:type="paragraph" w:customStyle="1" w:styleId="GCCLetterListBullet2">
    <w:name w:val="GCC Letter List Bullet 2"/>
    <w:basedOn w:val="ListParagraph"/>
    <w:qFormat/>
    <w:rsid w:val="00AB16F9"/>
    <w:pPr>
      <w:numPr>
        <w:ilvl w:val="1"/>
        <w:numId w:val="1"/>
      </w:numPr>
      <w:tabs>
        <w:tab w:val="left" w:pos="1134"/>
      </w:tabs>
      <w:spacing w:before="120" w:line="259" w:lineRule="auto"/>
      <w:ind w:left="1134" w:hanging="567"/>
      <w:contextualSpacing w:val="0"/>
      <w:jc w:val="both"/>
    </w:pPr>
    <w:rPr>
      <w:lang w:val="en-US"/>
    </w:rPr>
  </w:style>
  <w:style w:type="paragraph" w:styleId="Subtitle">
    <w:name w:val="Subtitle"/>
    <w:basedOn w:val="Normal"/>
    <w:next w:val="Normal"/>
    <w:link w:val="SubtitleChar"/>
    <w:uiPriority w:val="11"/>
    <w:rsid w:val="00F84115"/>
    <w:pPr>
      <w:numPr>
        <w:ilvl w:val="1"/>
      </w:numPr>
      <w:spacing w:line="240" w:lineRule="auto"/>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F84115"/>
    <w:rPr>
      <w:rFonts w:asciiTheme="minorHAnsi" w:eastAsiaTheme="minorEastAsia" w:hAnsiTheme="minorHAnsi" w:cstheme="minorBidi"/>
      <w:color w:val="5A5A5A" w:themeColor="text1" w:themeTint="A5"/>
      <w:spacing w:val="15"/>
      <w:sz w:val="22"/>
      <w:szCs w:val="22"/>
      <w:lang w:val="en-GB" w:eastAsia="en-US"/>
    </w:rPr>
  </w:style>
  <w:style w:type="paragraph" w:customStyle="1" w:styleId="BulletPoint1">
    <w:name w:val="Bullet Point 1"/>
    <w:basedOn w:val="ListParagraph"/>
    <w:link w:val="BulletPoint1Char"/>
    <w:rsid w:val="002E1F7B"/>
    <w:pPr>
      <w:numPr>
        <w:numId w:val="2"/>
      </w:numPr>
      <w:spacing w:before="120" w:line="259" w:lineRule="auto"/>
      <w:ind w:left="567" w:hanging="567"/>
      <w:contextualSpacing w:val="0"/>
      <w:jc w:val="both"/>
    </w:pPr>
    <w:rPr>
      <w:sz w:val="22"/>
      <w:szCs w:val="22"/>
    </w:rPr>
  </w:style>
  <w:style w:type="character" w:customStyle="1" w:styleId="BulletPoint1Char">
    <w:name w:val="Bullet Point 1 Char"/>
    <w:basedOn w:val="DefaultParagraphFont"/>
    <w:link w:val="BulletPoint1"/>
    <w:rsid w:val="002E1F7B"/>
    <w:rPr>
      <w:sz w:val="22"/>
      <w:szCs w:val="22"/>
      <w:lang w:val="en-GB" w:eastAsia="en-US"/>
    </w:rPr>
  </w:style>
  <w:style w:type="table" w:styleId="TableGrid">
    <w:name w:val="Table Grid"/>
    <w:basedOn w:val="TableNormal"/>
    <w:uiPriority w:val="39"/>
    <w:rsid w:val="0010684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c.tas.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cmail@gcc.tas.gov.au"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cMiqdsHc87hRnHyCdpYD\AppData\Local\Temp\34\tmp2312\Advertising%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E89F-D144-4C53-A0F3-30FA2F53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Advertising Cover Letter.dotx</Template>
  <TotalTime>3</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cMiqdsHc87hRnHyCdpYD</dc:creator>
  <cp:keywords/>
  <dc:description/>
  <cp:lastModifiedBy>cMiqdsHc87hRnHyCdpYD</cp:lastModifiedBy>
  <cp:revision>3</cp:revision>
  <cp:lastPrinted>2020-07-04T03:28:00Z</cp:lastPrinted>
  <dcterms:created xsi:type="dcterms:W3CDTF">2024-12-09T04:13:00Z</dcterms:created>
  <dcterms:modified xsi:type="dcterms:W3CDTF">2024-12-09T04:16:00Z</dcterms:modified>
</cp:coreProperties>
</file>